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011" w:rsidRPr="005662D7" w:rsidRDefault="009B6011" w:rsidP="009B6011">
      <w:pPr>
        <w:spacing w:line="400" w:lineRule="exact"/>
        <w:ind w:left="561" w:hanging="561"/>
        <w:rPr>
          <w:rFonts w:ascii="仿宋_GB2312" w:eastAsia="仿宋_GB2312" w:hAnsi="宋体"/>
          <w:sz w:val="28"/>
        </w:rPr>
      </w:pPr>
      <w:r w:rsidRPr="005662D7">
        <w:rPr>
          <w:rFonts w:ascii="仿宋_GB2312" w:eastAsia="仿宋_GB2312" w:hAnsi="宋体" w:hint="eastAsia"/>
          <w:sz w:val="28"/>
        </w:rPr>
        <w:t>附件</w:t>
      </w:r>
      <w:r>
        <w:rPr>
          <w:rFonts w:ascii="仿宋_GB2312" w:eastAsia="仿宋_GB2312" w:hAnsi="宋体" w:hint="eastAsia"/>
          <w:sz w:val="28"/>
        </w:rPr>
        <w:t>2</w:t>
      </w:r>
    </w:p>
    <w:p w:rsidR="009B6011" w:rsidRPr="005662D7" w:rsidRDefault="009B6011" w:rsidP="009B6011">
      <w:pPr>
        <w:jc w:val="center"/>
        <w:rPr>
          <w:rFonts w:ascii="宋体" w:eastAsia="宋体" w:hAnsi="宋体"/>
          <w:b/>
          <w:sz w:val="28"/>
          <w:szCs w:val="28"/>
        </w:rPr>
      </w:pPr>
      <w:r w:rsidRPr="005662D7">
        <w:rPr>
          <w:rFonts w:ascii="宋体" w:eastAsia="宋体" w:hAnsi="宋体" w:hint="eastAsia"/>
          <w:b/>
          <w:sz w:val="28"/>
          <w:szCs w:val="28"/>
        </w:rPr>
        <w:t>校园卡及网络账户结算的通知</w:t>
      </w:r>
    </w:p>
    <w:p w:rsidR="009B6011" w:rsidRPr="00BC69AD" w:rsidRDefault="009B6011" w:rsidP="009B6011">
      <w:pPr>
        <w:jc w:val="center"/>
        <w:rPr>
          <w:sz w:val="22"/>
        </w:rPr>
      </w:pPr>
    </w:p>
    <w:p w:rsidR="009B6011" w:rsidRPr="005662D7" w:rsidRDefault="009B6011" w:rsidP="009B6011">
      <w:pPr>
        <w:ind w:firstLineChars="200" w:firstLine="480"/>
        <w:rPr>
          <w:rFonts w:ascii="仿宋_GB2312" w:eastAsia="仿宋_GB2312" w:hAnsi="华文仿宋" w:cs="Times New Roman"/>
          <w:sz w:val="24"/>
          <w:szCs w:val="24"/>
        </w:rPr>
      </w:pPr>
      <w:r w:rsidRPr="005662D7">
        <w:rPr>
          <w:rFonts w:ascii="仿宋_GB2312" w:eastAsia="仿宋_GB2312" w:hAnsi="华文仿宋" w:cs="Times New Roman" w:hint="eastAsia"/>
          <w:sz w:val="24"/>
          <w:szCs w:val="24"/>
        </w:rPr>
        <w:t>为了顺利做好2020年毕业生离校、集中教学学生</w:t>
      </w:r>
      <w:r w:rsidRPr="005662D7">
        <w:rPr>
          <w:rFonts w:ascii="仿宋_GB2312" w:eastAsia="仿宋_GB2312" w:hAnsi="华文仿宋" w:cs="Times New Roman" w:hint="eastAsia"/>
          <w:b/>
          <w:bCs/>
          <w:sz w:val="24"/>
          <w:szCs w:val="24"/>
        </w:rPr>
        <w:t>离京</w:t>
      </w:r>
      <w:r w:rsidRPr="005662D7">
        <w:rPr>
          <w:rFonts w:ascii="仿宋_GB2312" w:eastAsia="仿宋_GB2312" w:hAnsi="华文仿宋" w:cs="Times New Roman" w:hint="eastAsia"/>
          <w:sz w:val="24"/>
          <w:szCs w:val="24"/>
        </w:rPr>
        <w:t>返所工作，现将校园卡、网络账户结算事宜通知如下：</w:t>
      </w:r>
    </w:p>
    <w:p w:rsidR="009B6011" w:rsidRPr="005662D7" w:rsidRDefault="009B6011" w:rsidP="009B6011">
      <w:pPr>
        <w:ind w:firstLineChars="200" w:firstLine="480"/>
        <w:rPr>
          <w:rFonts w:ascii="仿宋_GB2312" w:eastAsia="仿宋_GB2312" w:hAnsi="华文仿宋" w:cs="Times New Roman"/>
          <w:sz w:val="24"/>
          <w:szCs w:val="24"/>
        </w:rPr>
      </w:pPr>
      <w:r w:rsidRPr="005662D7">
        <w:rPr>
          <w:rFonts w:ascii="仿宋_GB2312" w:eastAsia="仿宋_GB2312" w:hAnsi="华文仿宋" w:cs="Times New Roman" w:hint="eastAsia"/>
          <w:sz w:val="24"/>
          <w:szCs w:val="24"/>
        </w:rPr>
        <w:t>1、毕业离校、</w:t>
      </w:r>
      <w:r w:rsidRPr="005662D7">
        <w:rPr>
          <w:rFonts w:ascii="仿宋_GB2312" w:eastAsia="仿宋_GB2312" w:hAnsi="华文仿宋" w:cs="Times New Roman" w:hint="eastAsia"/>
          <w:b/>
          <w:bCs/>
          <w:sz w:val="24"/>
          <w:szCs w:val="24"/>
        </w:rPr>
        <w:t>离京</w:t>
      </w:r>
      <w:r w:rsidRPr="005662D7">
        <w:rPr>
          <w:rFonts w:ascii="仿宋_GB2312" w:eastAsia="仿宋_GB2312" w:hAnsi="华文仿宋" w:cs="Times New Roman" w:hint="eastAsia"/>
          <w:sz w:val="24"/>
          <w:szCs w:val="24"/>
        </w:rPr>
        <w:t>返所同学办理校园卡及网络账号余额退款不需到校园卡中心现场办理，可于6月6日至7月20日，登录学校SEP平台或“中国科学院大学”微信企业号，在 “</w:t>
      </w:r>
      <w:r w:rsidRPr="005662D7">
        <w:rPr>
          <w:rFonts w:ascii="仿宋_GB2312" w:eastAsia="仿宋_GB2312" w:hAnsi="华文仿宋" w:cs="Times New Roman" w:hint="eastAsia"/>
          <w:b/>
          <w:sz w:val="24"/>
          <w:szCs w:val="24"/>
        </w:rPr>
        <w:t>网上办事大厅</w:t>
      </w:r>
      <w:r w:rsidRPr="005662D7">
        <w:rPr>
          <w:rFonts w:ascii="仿宋_GB2312" w:eastAsia="仿宋_GB2312" w:hAnsi="华文仿宋" w:cs="Times New Roman" w:hint="eastAsia"/>
          <w:sz w:val="24"/>
          <w:szCs w:val="24"/>
        </w:rPr>
        <w:t>”提交“</w:t>
      </w:r>
      <w:r w:rsidRPr="005662D7">
        <w:rPr>
          <w:rFonts w:ascii="仿宋_GB2312" w:eastAsia="仿宋_GB2312" w:hAnsi="华文仿宋" w:cs="Times New Roman" w:hint="eastAsia"/>
          <w:b/>
          <w:bCs/>
          <w:sz w:val="24"/>
          <w:szCs w:val="24"/>
        </w:rPr>
        <w:t>校园卡、网络账号销户结算申请</w:t>
      </w:r>
      <w:r w:rsidRPr="005662D7">
        <w:rPr>
          <w:rFonts w:ascii="仿宋_GB2312" w:eastAsia="仿宋_GB2312" w:hAnsi="华文仿宋" w:cs="Times New Roman" w:hint="eastAsia"/>
          <w:sz w:val="24"/>
          <w:szCs w:val="24"/>
        </w:rPr>
        <w:t>”进行结算。（登录方式详见</w:t>
      </w:r>
      <w:r w:rsidRPr="005662D7">
        <w:rPr>
          <w:rFonts w:ascii="仿宋_GB2312" w:eastAsia="仿宋_GB2312" w:hAnsi="华文仿宋" w:cs="Times New Roman"/>
          <w:sz w:val="24"/>
          <w:szCs w:val="24"/>
        </w:rPr>
        <w:t>http://card.ucas.ac.cn/web/noticeDetail/122</w:t>
      </w:r>
      <w:r w:rsidRPr="005662D7">
        <w:rPr>
          <w:rFonts w:ascii="仿宋_GB2312" w:eastAsia="仿宋_GB2312" w:hAnsi="华文仿宋" w:cs="Times New Roman" w:hint="eastAsia"/>
          <w:sz w:val="24"/>
          <w:szCs w:val="24"/>
        </w:rPr>
        <w:t>）</w:t>
      </w:r>
    </w:p>
    <w:p w:rsidR="009B6011" w:rsidRPr="005662D7" w:rsidRDefault="009B6011" w:rsidP="009B6011">
      <w:pPr>
        <w:ind w:firstLineChars="200" w:firstLine="480"/>
        <w:rPr>
          <w:rFonts w:ascii="仿宋_GB2312" w:eastAsia="仿宋_GB2312" w:hAnsi="华文仿宋" w:cs="Times New Roman"/>
          <w:sz w:val="24"/>
          <w:szCs w:val="24"/>
        </w:rPr>
      </w:pPr>
      <w:r w:rsidRPr="005662D7">
        <w:rPr>
          <w:rFonts w:ascii="仿宋_GB2312" w:eastAsia="仿宋_GB2312" w:hAnsi="华文仿宋" w:cs="Times New Roman" w:hint="eastAsia"/>
          <w:sz w:val="24"/>
          <w:szCs w:val="24"/>
        </w:rPr>
        <w:t>2、校园卡中心受理后，对提交申请同学的校园卡、网络账号进行销户结算。结算金额将分批次打入学生的银行卡内（发放奖助学金的银行卡）。</w:t>
      </w:r>
    </w:p>
    <w:p w:rsidR="009B6011" w:rsidRPr="005662D7" w:rsidRDefault="009B6011" w:rsidP="009B6011">
      <w:pPr>
        <w:ind w:firstLineChars="200" w:firstLine="480"/>
        <w:rPr>
          <w:rFonts w:ascii="仿宋_GB2312" w:eastAsia="仿宋_GB2312" w:hAnsi="华文仿宋" w:cs="Times New Roman"/>
          <w:sz w:val="24"/>
          <w:szCs w:val="24"/>
        </w:rPr>
      </w:pPr>
      <w:r w:rsidRPr="005662D7">
        <w:rPr>
          <w:rFonts w:ascii="仿宋_GB2312" w:eastAsia="仿宋_GB2312" w:hAnsi="华文仿宋" w:cs="Times New Roman" w:hint="eastAsia"/>
          <w:sz w:val="24"/>
          <w:szCs w:val="24"/>
        </w:rPr>
        <w:t>3、如校园卡内有水费，请在提交申请前，通过圈存机“自助服务”栏目，做“水费退款”操作。</w:t>
      </w:r>
    </w:p>
    <w:p w:rsidR="009B6011" w:rsidRPr="005662D7" w:rsidRDefault="009B6011" w:rsidP="009B6011">
      <w:pPr>
        <w:ind w:firstLineChars="200" w:firstLine="480"/>
        <w:rPr>
          <w:rFonts w:ascii="仿宋_GB2312" w:eastAsia="仿宋_GB2312" w:hAnsi="华文仿宋" w:cs="Times New Roman"/>
          <w:sz w:val="24"/>
          <w:szCs w:val="24"/>
        </w:rPr>
      </w:pPr>
      <w:r w:rsidRPr="005662D7">
        <w:rPr>
          <w:rFonts w:ascii="仿宋_GB2312" w:eastAsia="仿宋_GB2312" w:hAnsi="华文仿宋" w:cs="Times New Roman" w:hint="eastAsia"/>
          <w:sz w:val="24"/>
          <w:szCs w:val="24"/>
        </w:rPr>
        <w:t>4、校园卡销户后，校园卡在校内全部权限将被注销。</w:t>
      </w:r>
    </w:p>
    <w:p w:rsidR="009B6011" w:rsidRPr="005662D7" w:rsidRDefault="009B6011" w:rsidP="009B6011">
      <w:pPr>
        <w:ind w:firstLineChars="200" w:firstLine="480"/>
        <w:rPr>
          <w:rFonts w:ascii="仿宋_GB2312" w:eastAsia="仿宋_GB2312" w:hAnsi="黑体" w:cs="Times New Roman"/>
          <w:sz w:val="24"/>
          <w:szCs w:val="24"/>
        </w:rPr>
      </w:pPr>
      <w:r w:rsidRPr="005662D7">
        <w:rPr>
          <w:rFonts w:ascii="仿宋_GB2312" w:eastAsia="仿宋_GB2312" w:hAnsi="黑体" w:cs="Times New Roman" w:hint="eastAsia"/>
          <w:sz w:val="24"/>
          <w:szCs w:val="24"/>
        </w:rPr>
        <w:t>温馨提示：</w:t>
      </w:r>
    </w:p>
    <w:p w:rsidR="009B6011" w:rsidRPr="005662D7" w:rsidRDefault="009B6011" w:rsidP="009B6011">
      <w:pPr>
        <w:pStyle w:val="a5"/>
        <w:numPr>
          <w:ilvl w:val="0"/>
          <w:numId w:val="1"/>
        </w:numPr>
        <w:ind w:firstLineChars="0"/>
        <w:rPr>
          <w:rFonts w:ascii="仿宋_GB2312" w:eastAsia="仿宋_GB2312" w:hAnsi="华文仿宋" w:cs="Times New Roman"/>
          <w:sz w:val="24"/>
          <w:szCs w:val="24"/>
        </w:rPr>
      </w:pPr>
      <w:r w:rsidRPr="005662D7">
        <w:rPr>
          <w:rFonts w:ascii="仿宋_GB2312" w:eastAsia="仿宋_GB2312" w:hAnsi="华文仿宋" w:cs="Times New Roman" w:hint="eastAsia"/>
          <w:b/>
          <w:sz w:val="24"/>
          <w:szCs w:val="24"/>
          <w:u w:val="single"/>
        </w:rPr>
        <w:t>京外研究所</w:t>
      </w:r>
      <w:r w:rsidRPr="005662D7">
        <w:rPr>
          <w:rFonts w:ascii="仿宋_GB2312" w:eastAsia="仿宋_GB2312" w:hAnsi="华文仿宋" w:cs="Times New Roman" w:hint="eastAsia"/>
          <w:sz w:val="24"/>
          <w:szCs w:val="24"/>
        </w:rPr>
        <w:t>同学请在办理完所有离校手续后，最后提交此项申请。</w:t>
      </w:r>
    </w:p>
    <w:p w:rsidR="009B6011" w:rsidRPr="005662D7" w:rsidRDefault="009B6011" w:rsidP="009B6011">
      <w:pPr>
        <w:pStyle w:val="a5"/>
        <w:numPr>
          <w:ilvl w:val="0"/>
          <w:numId w:val="1"/>
        </w:numPr>
        <w:ind w:firstLineChars="0"/>
        <w:rPr>
          <w:rFonts w:ascii="仿宋_GB2312" w:eastAsia="仿宋_GB2312" w:hAnsi="华文仿宋" w:cs="Times New Roman"/>
          <w:sz w:val="24"/>
          <w:szCs w:val="24"/>
        </w:rPr>
      </w:pPr>
      <w:r w:rsidRPr="005662D7">
        <w:rPr>
          <w:rFonts w:ascii="仿宋_GB2312" w:eastAsia="仿宋_GB2312" w:hAnsi="华文仿宋" w:cs="Times New Roman" w:hint="eastAsia"/>
          <w:b/>
          <w:bCs/>
          <w:sz w:val="24"/>
          <w:szCs w:val="24"/>
          <w:u w:val="single"/>
        </w:rPr>
        <w:t>京区</w:t>
      </w:r>
      <w:r w:rsidRPr="005662D7">
        <w:rPr>
          <w:rFonts w:ascii="仿宋_GB2312" w:eastAsia="仿宋_GB2312" w:hAnsi="华文仿宋" w:cs="Times New Roman" w:hint="eastAsia"/>
          <w:b/>
          <w:sz w:val="24"/>
          <w:szCs w:val="24"/>
          <w:u w:val="single"/>
        </w:rPr>
        <w:t>研究所</w:t>
      </w:r>
      <w:r w:rsidRPr="005662D7">
        <w:rPr>
          <w:rFonts w:ascii="仿宋_GB2312" w:eastAsia="仿宋_GB2312" w:hAnsi="华文仿宋" w:cs="Times New Roman" w:hint="eastAsia"/>
          <w:sz w:val="24"/>
          <w:szCs w:val="24"/>
        </w:rPr>
        <w:t>同学请慎重提交申请。（校园卡在国科大雁栖湖校区、玉泉路校区、中关村校区、奥运村校区、奥北科技园区通用。）</w:t>
      </w:r>
    </w:p>
    <w:p w:rsidR="009B6011" w:rsidRDefault="009B6011" w:rsidP="009B6011">
      <w:pPr>
        <w:ind w:firstLineChars="200" w:firstLine="480"/>
        <w:rPr>
          <w:rFonts w:ascii="仿宋_GB2312" w:eastAsia="仿宋_GB2312" w:hAnsi="华文仿宋" w:cs="Times New Roman"/>
          <w:sz w:val="24"/>
          <w:szCs w:val="24"/>
        </w:rPr>
      </w:pPr>
      <w:r w:rsidRPr="005662D7">
        <w:rPr>
          <w:rFonts w:ascii="仿宋_GB2312" w:eastAsia="仿宋_GB2312" w:hAnsi="华文仿宋" w:cs="Times New Roman" w:hint="eastAsia"/>
          <w:sz w:val="24"/>
          <w:szCs w:val="24"/>
        </w:rPr>
        <w:t>请核对您的校园卡与网络账户余额情况，如有异议，请致电010-69671144查询。</w:t>
      </w:r>
    </w:p>
    <w:p w:rsidR="009B6011" w:rsidRDefault="009B6011" w:rsidP="009B6011">
      <w:pPr>
        <w:ind w:firstLineChars="200" w:firstLine="480"/>
        <w:rPr>
          <w:rFonts w:ascii="仿宋_GB2312" w:eastAsia="仿宋_GB2312" w:hAnsi="华文仿宋" w:cs="Times New Roman"/>
          <w:sz w:val="24"/>
          <w:szCs w:val="24"/>
        </w:rPr>
      </w:pPr>
    </w:p>
    <w:p w:rsidR="009B6011" w:rsidRDefault="009B6011" w:rsidP="009B6011">
      <w:pPr>
        <w:ind w:firstLineChars="200" w:firstLine="480"/>
        <w:rPr>
          <w:rFonts w:ascii="仿宋_GB2312" w:eastAsia="仿宋_GB2312" w:hAnsi="华文仿宋" w:cs="Times New Roman"/>
          <w:sz w:val="24"/>
          <w:szCs w:val="24"/>
        </w:rPr>
      </w:pPr>
    </w:p>
    <w:p w:rsidR="009B6011" w:rsidRPr="005662D7" w:rsidRDefault="009B6011" w:rsidP="009B6011">
      <w:pPr>
        <w:ind w:firstLineChars="200" w:firstLine="480"/>
        <w:rPr>
          <w:rFonts w:ascii="仿宋_GB2312" w:eastAsia="仿宋_GB2312" w:hAnsi="华文仿宋" w:cs="Times New Roman"/>
          <w:sz w:val="24"/>
          <w:szCs w:val="24"/>
        </w:rPr>
      </w:pPr>
    </w:p>
    <w:p w:rsidR="009B6011" w:rsidRPr="005662D7" w:rsidRDefault="009B6011" w:rsidP="009B6011">
      <w:pPr>
        <w:ind w:firstLineChars="200" w:firstLine="480"/>
        <w:jc w:val="right"/>
        <w:rPr>
          <w:rFonts w:ascii="仿宋_GB2312" w:eastAsia="仿宋_GB2312" w:hAnsi="华文仿宋" w:cs="Times New Roman"/>
          <w:sz w:val="24"/>
          <w:szCs w:val="24"/>
        </w:rPr>
      </w:pPr>
      <w:r w:rsidRPr="005662D7">
        <w:rPr>
          <w:rFonts w:ascii="仿宋_GB2312" w:eastAsia="仿宋_GB2312" w:hAnsi="华文仿宋" w:cs="Times New Roman" w:hint="eastAsia"/>
          <w:sz w:val="24"/>
          <w:szCs w:val="24"/>
        </w:rPr>
        <w:t>校园卡管理中心</w:t>
      </w:r>
    </w:p>
    <w:p w:rsidR="009B6011" w:rsidRDefault="009B6011" w:rsidP="009B6011">
      <w:pPr>
        <w:ind w:firstLineChars="200" w:firstLine="480"/>
        <w:jc w:val="right"/>
        <w:rPr>
          <w:rFonts w:ascii="仿宋_GB2312" w:eastAsia="仿宋_GB2312" w:hAnsi="华文仿宋" w:cs="Times New Roman"/>
          <w:sz w:val="24"/>
          <w:szCs w:val="24"/>
        </w:rPr>
      </w:pPr>
      <w:r w:rsidRPr="005662D7">
        <w:rPr>
          <w:rFonts w:ascii="仿宋_GB2312" w:eastAsia="仿宋_GB2312" w:hAnsi="华文仿宋" w:cs="Times New Roman" w:hint="eastAsia"/>
          <w:sz w:val="24"/>
          <w:szCs w:val="24"/>
        </w:rPr>
        <w:t>2020年6月6日</w:t>
      </w:r>
    </w:p>
    <w:p w:rsidR="009B6011" w:rsidRDefault="009B6011" w:rsidP="009B6011">
      <w:pPr>
        <w:ind w:firstLineChars="200" w:firstLine="480"/>
        <w:jc w:val="right"/>
        <w:rPr>
          <w:rFonts w:ascii="仿宋_GB2312" w:eastAsia="仿宋_GB2312" w:hAnsi="华文仿宋" w:cs="Times New Roman"/>
          <w:sz w:val="24"/>
          <w:szCs w:val="24"/>
        </w:rPr>
      </w:pPr>
    </w:p>
    <w:p w:rsidR="00553CBA" w:rsidRDefault="00553CBA">
      <w:bookmarkStart w:id="0" w:name="_GoBack"/>
      <w:bookmarkEnd w:id="0"/>
    </w:p>
    <w:sectPr w:rsidR="00553CB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0B8E" w:rsidRDefault="00470B8E" w:rsidP="009B6011">
      <w:r>
        <w:separator/>
      </w:r>
    </w:p>
  </w:endnote>
  <w:endnote w:type="continuationSeparator" w:id="0">
    <w:p w:rsidR="00470B8E" w:rsidRDefault="00470B8E" w:rsidP="009B6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0B8E" w:rsidRDefault="00470B8E" w:rsidP="009B6011">
      <w:r>
        <w:separator/>
      </w:r>
    </w:p>
  </w:footnote>
  <w:footnote w:type="continuationSeparator" w:id="0">
    <w:p w:rsidR="00470B8E" w:rsidRDefault="00470B8E" w:rsidP="009B60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94316C"/>
    <w:multiLevelType w:val="hybridMultilevel"/>
    <w:tmpl w:val="79508818"/>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913"/>
    <w:rsid w:val="00470B8E"/>
    <w:rsid w:val="00553CBA"/>
    <w:rsid w:val="00722913"/>
    <w:rsid w:val="009B6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E0FF325-4140-4408-B93C-681FE8B06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60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B60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B6011"/>
    <w:rPr>
      <w:sz w:val="18"/>
      <w:szCs w:val="18"/>
    </w:rPr>
  </w:style>
  <w:style w:type="paragraph" w:styleId="a4">
    <w:name w:val="footer"/>
    <w:basedOn w:val="a"/>
    <w:link w:val="Char0"/>
    <w:uiPriority w:val="99"/>
    <w:unhideWhenUsed/>
    <w:rsid w:val="009B6011"/>
    <w:pPr>
      <w:tabs>
        <w:tab w:val="center" w:pos="4153"/>
        <w:tab w:val="right" w:pos="8306"/>
      </w:tabs>
      <w:snapToGrid w:val="0"/>
      <w:jc w:val="left"/>
    </w:pPr>
    <w:rPr>
      <w:sz w:val="18"/>
      <w:szCs w:val="18"/>
    </w:rPr>
  </w:style>
  <w:style w:type="character" w:customStyle="1" w:styleId="Char0">
    <w:name w:val="页脚 Char"/>
    <w:basedOn w:val="a0"/>
    <w:link w:val="a4"/>
    <w:uiPriority w:val="99"/>
    <w:rsid w:val="009B6011"/>
    <w:rPr>
      <w:sz w:val="18"/>
      <w:szCs w:val="18"/>
    </w:rPr>
  </w:style>
  <w:style w:type="paragraph" w:styleId="a5">
    <w:name w:val="List Paragraph"/>
    <w:basedOn w:val="a"/>
    <w:uiPriority w:val="34"/>
    <w:qFormat/>
    <w:rsid w:val="009B601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447</Characters>
  <Application>Microsoft Office Word</Application>
  <DocSecurity>0</DocSecurity>
  <Lines>3</Lines>
  <Paragraphs>1</Paragraphs>
  <ScaleCrop>false</ScaleCrop>
  <Company/>
  <LinksUpToDate>false</LinksUpToDate>
  <CharactersWithSpaces>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unknown</cp:lastModifiedBy>
  <cp:revision>2</cp:revision>
  <dcterms:created xsi:type="dcterms:W3CDTF">2020-07-02T02:30:00Z</dcterms:created>
  <dcterms:modified xsi:type="dcterms:W3CDTF">2020-07-02T02:30:00Z</dcterms:modified>
</cp:coreProperties>
</file>